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20B" w:rsidRPr="0058742C" w:rsidRDefault="00EA020B" w:rsidP="00EA020B">
      <w:pPr>
        <w:spacing w:after="0"/>
        <w:ind w:firstLine="284"/>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Рекомендации </w:t>
      </w:r>
      <w:proofErr w:type="gramStart"/>
      <w:r>
        <w:rPr>
          <w:rFonts w:ascii="Times New Roman" w:eastAsia="Times New Roman" w:hAnsi="Times New Roman" w:cs="Times New Roman"/>
          <w:b/>
          <w:bCs/>
          <w:sz w:val="28"/>
          <w:szCs w:val="28"/>
          <w:lang w:eastAsia="ru-RU"/>
        </w:rPr>
        <w:t>об</w:t>
      </w:r>
      <w:r w:rsidRPr="0058742C">
        <w:rPr>
          <w:rFonts w:ascii="Times New Roman" w:eastAsia="Times New Roman" w:hAnsi="Times New Roman" w:cs="Times New Roman"/>
          <w:b/>
          <w:bCs/>
          <w:sz w:val="28"/>
          <w:szCs w:val="28"/>
          <w:lang w:eastAsia="ru-RU"/>
        </w:rPr>
        <w:t>уча</w:t>
      </w:r>
      <w:r>
        <w:rPr>
          <w:rFonts w:ascii="Times New Roman" w:eastAsia="Times New Roman" w:hAnsi="Times New Roman" w:cs="Times New Roman"/>
          <w:b/>
          <w:bCs/>
          <w:sz w:val="28"/>
          <w:szCs w:val="28"/>
          <w:lang w:eastAsia="ru-RU"/>
        </w:rPr>
        <w:t>ю</w:t>
      </w:r>
      <w:r w:rsidRPr="0058742C">
        <w:rPr>
          <w:rFonts w:ascii="Times New Roman" w:eastAsia="Times New Roman" w:hAnsi="Times New Roman" w:cs="Times New Roman"/>
          <w:b/>
          <w:bCs/>
          <w:sz w:val="28"/>
          <w:szCs w:val="28"/>
          <w:lang w:eastAsia="ru-RU"/>
        </w:rPr>
        <w:t>щимся</w:t>
      </w:r>
      <w:proofErr w:type="gramEnd"/>
      <w:r w:rsidRPr="0058742C">
        <w:rPr>
          <w:rFonts w:ascii="Times New Roman" w:eastAsia="Times New Roman" w:hAnsi="Times New Roman" w:cs="Times New Roman"/>
          <w:b/>
          <w:bCs/>
          <w:sz w:val="28"/>
          <w:szCs w:val="28"/>
          <w:lang w:eastAsia="ru-RU"/>
        </w:rPr>
        <w:t xml:space="preserve"> по выбору профессии</w:t>
      </w:r>
    </w:p>
    <w:p w:rsidR="00EA020B" w:rsidRDefault="00EA020B" w:rsidP="00EA020B">
      <w:pPr>
        <w:shd w:val="clear" w:color="auto" w:fill="FFFFFF" w:themeFill="background1"/>
        <w:spacing w:after="0"/>
        <w:ind w:firstLine="284"/>
        <w:jc w:val="center"/>
        <w:rPr>
          <w:rFonts w:ascii="Times New Roman" w:eastAsia="Times New Roman" w:hAnsi="Times New Roman" w:cs="Times New Roman"/>
          <w:b/>
          <w:bCs/>
          <w:sz w:val="28"/>
          <w:szCs w:val="28"/>
          <w:lang w:eastAsia="ru-RU"/>
        </w:rPr>
      </w:pPr>
      <w:r w:rsidRPr="0058742C">
        <w:rPr>
          <w:rFonts w:ascii="Times New Roman" w:eastAsia="Times New Roman" w:hAnsi="Times New Roman" w:cs="Times New Roman"/>
          <w:b/>
          <w:bCs/>
          <w:sz w:val="28"/>
          <w:szCs w:val="28"/>
          <w:lang w:eastAsia="ru-RU"/>
        </w:rPr>
        <w:t>ХОЧУ-МОГУ-НАДО</w:t>
      </w:r>
    </w:p>
    <w:p w:rsidR="00EA020B" w:rsidRDefault="00EA020B" w:rsidP="00EA020B">
      <w:pPr>
        <w:shd w:val="clear" w:color="auto" w:fill="FFFFFF" w:themeFill="background1"/>
        <w:spacing w:after="0"/>
        <w:ind w:firstLine="284"/>
        <w:rPr>
          <w:rFonts w:ascii="Times New Roman" w:eastAsia="Times New Roman" w:hAnsi="Times New Roman" w:cs="Times New Roman"/>
          <w:sz w:val="28"/>
          <w:szCs w:val="28"/>
          <w:lang w:eastAsia="ru-RU"/>
        </w:rPr>
      </w:pPr>
      <w:r w:rsidRPr="0058742C">
        <w:rPr>
          <w:rFonts w:ascii="Times New Roman" w:eastAsia="Times New Roman" w:hAnsi="Times New Roman" w:cs="Times New Roman"/>
          <w:sz w:val="28"/>
          <w:szCs w:val="28"/>
          <w:lang w:eastAsia="ru-RU"/>
        </w:rPr>
        <w:t>Правильный выбор профессии позволяет реализовать свой творческий потенциал, избежать разочарования, оградить себя от неуверенности в завтрашнем дне.</w:t>
      </w:r>
    </w:p>
    <w:p w:rsidR="00EA020B" w:rsidRDefault="00EA020B" w:rsidP="00EA020B">
      <w:pPr>
        <w:shd w:val="clear" w:color="auto" w:fill="FFFFFF" w:themeFill="background1"/>
        <w:spacing w:after="0"/>
        <w:ind w:firstLine="284"/>
        <w:rPr>
          <w:rFonts w:ascii="Times New Roman" w:eastAsia="Times New Roman" w:hAnsi="Times New Roman" w:cs="Times New Roman"/>
          <w:sz w:val="28"/>
          <w:szCs w:val="28"/>
          <w:lang w:eastAsia="ru-RU"/>
        </w:rPr>
      </w:pPr>
      <w:r w:rsidRPr="0058742C">
        <w:rPr>
          <w:rFonts w:ascii="Times New Roman" w:eastAsia="Times New Roman" w:hAnsi="Times New Roman" w:cs="Times New Roman"/>
          <w:sz w:val="28"/>
          <w:szCs w:val="28"/>
          <w:lang w:eastAsia="ru-RU"/>
        </w:rPr>
        <w:t>Какой выбор проф</w:t>
      </w:r>
      <w:r>
        <w:rPr>
          <w:rFonts w:ascii="Times New Roman" w:eastAsia="Times New Roman" w:hAnsi="Times New Roman" w:cs="Times New Roman"/>
          <w:sz w:val="28"/>
          <w:szCs w:val="28"/>
          <w:lang w:eastAsia="ru-RU"/>
        </w:rPr>
        <w:t>ессии можно считать правильным?</w:t>
      </w:r>
    </w:p>
    <w:p w:rsidR="00EA020B" w:rsidRPr="00EA020B" w:rsidRDefault="00EA020B" w:rsidP="00EA020B">
      <w:pPr>
        <w:pStyle w:val="a5"/>
        <w:numPr>
          <w:ilvl w:val="0"/>
          <w:numId w:val="1"/>
        </w:numPr>
        <w:shd w:val="clear" w:color="auto" w:fill="FFFFFF" w:themeFill="background1"/>
        <w:spacing w:after="0"/>
        <w:ind w:left="0"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Pr="00EA020B">
        <w:rPr>
          <w:rFonts w:ascii="Times New Roman" w:eastAsia="Times New Roman" w:hAnsi="Times New Roman" w:cs="Times New Roman"/>
          <w:sz w:val="28"/>
          <w:szCs w:val="28"/>
          <w:lang w:eastAsia="ru-RU"/>
        </w:rPr>
        <w:t>удущая работа должна быть в радость, а не в тягость</w:t>
      </w:r>
      <w:r>
        <w:rPr>
          <w:rFonts w:ascii="Times New Roman" w:eastAsia="Times New Roman" w:hAnsi="Times New Roman" w:cs="Times New Roman"/>
          <w:sz w:val="28"/>
          <w:szCs w:val="28"/>
          <w:lang w:eastAsia="ru-RU"/>
        </w:rPr>
        <w:t xml:space="preserve"> </w:t>
      </w:r>
      <w:r w:rsidRPr="00EA020B">
        <w:rPr>
          <w:rFonts w:ascii="Times New Roman" w:eastAsia="Times New Roman" w:hAnsi="Times New Roman" w:cs="Times New Roman"/>
          <w:b/>
          <w:bCs/>
          <w:sz w:val="28"/>
          <w:szCs w:val="28"/>
          <w:lang w:eastAsia="ru-RU"/>
        </w:rPr>
        <w:t>(ХОЧУ).</w:t>
      </w:r>
    </w:p>
    <w:p w:rsidR="00EA020B" w:rsidRPr="00EA020B" w:rsidRDefault="00EA020B" w:rsidP="00EA020B">
      <w:pPr>
        <w:pStyle w:val="a5"/>
        <w:numPr>
          <w:ilvl w:val="0"/>
          <w:numId w:val="1"/>
        </w:numPr>
        <w:shd w:val="clear" w:color="auto" w:fill="FFFFFF" w:themeFill="background1"/>
        <w:spacing w:after="0"/>
        <w:ind w:left="0"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EA020B">
        <w:rPr>
          <w:rFonts w:ascii="Times New Roman" w:eastAsia="Times New Roman" w:hAnsi="Times New Roman" w:cs="Times New Roman"/>
          <w:sz w:val="28"/>
          <w:szCs w:val="28"/>
          <w:lang w:eastAsia="ru-RU"/>
        </w:rPr>
        <w:t>ы должны обладать набором профессионально важных для этой работы качеств</w:t>
      </w:r>
      <w:r>
        <w:rPr>
          <w:rFonts w:ascii="Times New Roman" w:eastAsia="Times New Roman" w:hAnsi="Times New Roman" w:cs="Times New Roman"/>
          <w:sz w:val="28"/>
          <w:szCs w:val="28"/>
          <w:lang w:eastAsia="ru-RU"/>
        </w:rPr>
        <w:t xml:space="preserve"> </w:t>
      </w:r>
      <w:r w:rsidRPr="00EA020B">
        <w:rPr>
          <w:rFonts w:ascii="Times New Roman" w:eastAsia="Times New Roman" w:hAnsi="Times New Roman" w:cs="Times New Roman"/>
          <w:b/>
          <w:bCs/>
          <w:sz w:val="28"/>
          <w:szCs w:val="28"/>
          <w:lang w:eastAsia="ru-RU"/>
        </w:rPr>
        <w:t>(МОГУ).</w:t>
      </w:r>
    </w:p>
    <w:p w:rsidR="00EA020B" w:rsidRPr="00EA020B" w:rsidRDefault="00EA020B" w:rsidP="00EA020B">
      <w:pPr>
        <w:pStyle w:val="a5"/>
        <w:numPr>
          <w:ilvl w:val="0"/>
          <w:numId w:val="1"/>
        </w:numPr>
        <w:shd w:val="clear" w:color="auto" w:fill="FFFFFF" w:themeFill="background1"/>
        <w:spacing w:after="0"/>
        <w:ind w:left="0"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EA020B">
        <w:rPr>
          <w:rFonts w:ascii="Times New Roman" w:eastAsia="Times New Roman" w:hAnsi="Times New Roman" w:cs="Times New Roman"/>
          <w:sz w:val="28"/>
          <w:szCs w:val="28"/>
          <w:lang w:eastAsia="ru-RU"/>
        </w:rPr>
        <w:t>рофессия должна пользоваться спросом на рынке труда</w:t>
      </w:r>
      <w:r>
        <w:rPr>
          <w:rFonts w:ascii="Times New Roman" w:eastAsia="Times New Roman" w:hAnsi="Times New Roman" w:cs="Times New Roman"/>
          <w:sz w:val="28"/>
          <w:szCs w:val="28"/>
          <w:lang w:eastAsia="ru-RU"/>
        </w:rPr>
        <w:t xml:space="preserve"> </w:t>
      </w:r>
      <w:r w:rsidRPr="00EA020B">
        <w:rPr>
          <w:rFonts w:ascii="Times New Roman" w:eastAsia="Times New Roman" w:hAnsi="Times New Roman" w:cs="Times New Roman"/>
          <w:b/>
          <w:bCs/>
          <w:sz w:val="28"/>
          <w:szCs w:val="28"/>
          <w:lang w:eastAsia="ru-RU"/>
        </w:rPr>
        <w:t>(НАДО).</w:t>
      </w:r>
    </w:p>
    <w:p w:rsidR="00EA020B" w:rsidRPr="00EA020B" w:rsidRDefault="00EA020B" w:rsidP="00EA020B">
      <w:pPr>
        <w:pStyle w:val="a5"/>
        <w:shd w:val="clear" w:color="auto" w:fill="FFFFFF" w:themeFill="background1"/>
        <w:spacing w:after="0"/>
        <w:ind w:left="0" w:firstLine="284"/>
        <w:rPr>
          <w:rFonts w:ascii="Times New Roman" w:eastAsia="Times New Roman" w:hAnsi="Times New Roman" w:cs="Times New Roman"/>
          <w:sz w:val="28"/>
          <w:szCs w:val="28"/>
          <w:lang w:eastAsia="ru-RU"/>
        </w:rPr>
      </w:pPr>
      <w:r w:rsidRPr="001F4404">
        <w:rPr>
          <w:lang w:eastAsia="ru-RU"/>
        </w:rPr>
        <w:drawing>
          <wp:inline distT="0" distB="0" distL="0" distR="0">
            <wp:extent cx="5315500" cy="2018805"/>
            <wp:effectExtent l="19050" t="0" r="0" b="0"/>
            <wp:docPr id="3" name="Рисунок 1" descr="ПРОФОРИЕНТАЦИЯ И ТЕСТ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ФОРИЕНТАЦИЯ И ТЕСТИРОВАНИЕ"/>
                    <pic:cNvPicPr>
                      <a:picLocks noChangeAspect="1" noChangeArrowheads="1"/>
                    </pic:cNvPicPr>
                  </pic:nvPicPr>
                  <pic:blipFill>
                    <a:blip r:embed="rId5" cstate="print"/>
                    <a:srcRect/>
                    <a:stretch>
                      <a:fillRect/>
                    </a:stretch>
                  </pic:blipFill>
                  <pic:spPr bwMode="auto">
                    <a:xfrm>
                      <a:off x="0" y="0"/>
                      <a:ext cx="5316607" cy="2019226"/>
                    </a:xfrm>
                    <a:prstGeom prst="rect">
                      <a:avLst/>
                    </a:prstGeom>
                    <a:noFill/>
                    <a:ln w="9525">
                      <a:noFill/>
                      <a:miter lim="800000"/>
                      <a:headEnd/>
                      <a:tailEnd/>
                    </a:ln>
                  </pic:spPr>
                </pic:pic>
              </a:graphicData>
            </a:graphic>
          </wp:inline>
        </w:drawing>
      </w:r>
    </w:p>
    <w:p w:rsidR="00EA020B" w:rsidRDefault="00EA020B" w:rsidP="00EA020B">
      <w:pPr>
        <w:pStyle w:val="a5"/>
        <w:shd w:val="clear" w:color="auto" w:fill="FFFFFF" w:themeFill="background1"/>
        <w:spacing w:after="0"/>
        <w:ind w:left="0" w:firstLine="284"/>
        <w:jc w:val="both"/>
        <w:rPr>
          <w:rFonts w:ascii="Times New Roman" w:eastAsia="Times New Roman" w:hAnsi="Times New Roman" w:cs="Times New Roman"/>
          <w:sz w:val="28"/>
          <w:szCs w:val="28"/>
          <w:lang w:eastAsia="ru-RU"/>
        </w:rPr>
      </w:pPr>
      <w:r w:rsidRPr="00EA020B">
        <w:rPr>
          <w:rFonts w:ascii="Times New Roman" w:eastAsia="Times New Roman" w:hAnsi="Times New Roman" w:cs="Times New Roman"/>
          <w:sz w:val="28"/>
          <w:szCs w:val="28"/>
          <w:lang w:eastAsia="ru-RU"/>
        </w:rPr>
        <w:t>Если требования рынка труда, возможности и желания самого человека даже не пересекаются, это означает: он хочет делать то, чего делать не может в ситуации, когда это никому не надо.</w:t>
      </w:r>
    </w:p>
    <w:p w:rsidR="00EA020B" w:rsidRDefault="00EA020B" w:rsidP="00EA020B">
      <w:pPr>
        <w:pStyle w:val="a5"/>
        <w:shd w:val="clear" w:color="auto" w:fill="FFFFFF" w:themeFill="background1"/>
        <w:spacing w:after="0"/>
        <w:ind w:left="0" w:firstLine="284"/>
        <w:jc w:val="both"/>
        <w:rPr>
          <w:rFonts w:ascii="Times New Roman" w:eastAsia="Times New Roman" w:hAnsi="Times New Roman" w:cs="Times New Roman"/>
          <w:sz w:val="28"/>
          <w:szCs w:val="28"/>
          <w:lang w:eastAsia="ru-RU"/>
        </w:rPr>
      </w:pPr>
      <w:r w:rsidRPr="00EA020B">
        <w:rPr>
          <w:rFonts w:ascii="Times New Roman" w:eastAsia="Times New Roman" w:hAnsi="Times New Roman" w:cs="Times New Roman"/>
          <w:sz w:val="28"/>
          <w:szCs w:val="28"/>
          <w:lang w:eastAsia="ru-RU"/>
        </w:rPr>
        <w:t>Требования рынка, возможности и желания человека могут пересекаться.</w:t>
      </w:r>
      <w:r>
        <w:rPr>
          <w:rFonts w:ascii="Times New Roman" w:eastAsia="Times New Roman" w:hAnsi="Times New Roman" w:cs="Times New Roman"/>
          <w:sz w:val="28"/>
          <w:szCs w:val="28"/>
          <w:lang w:eastAsia="ru-RU"/>
        </w:rPr>
        <w:t xml:space="preserve"> </w:t>
      </w:r>
      <w:r w:rsidRPr="0058742C">
        <w:rPr>
          <w:rFonts w:ascii="Times New Roman" w:eastAsia="Times New Roman" w:hAnsi="Times New Roman" w:cs="Times New Roman"/>
          <w:sz w:val="28"/>
          <w:szCs w:val="28"/>
          <w:lang w:eastAsia="ru-RU"/>
        </w:rPr>
        <w:t>Этот случай, вариант, дающий возможность получать вознаграждение за работу, приносящую удовольствие.</w:t>
      </w:r>
    </w:p>
    <w:p w:rsidR="00EA020B" w:rsidRDefault="00EA020B" w:rsidP="00EA020B">
      <w:pPr>
        <w:pStyle w:val="a5"/>
        <w:shd w:val="clear" w:color="auto" w:fill="FFFFFF" w:themeFill="background1"/>
        <w:spacing w:after="0"/>
        <w:ind w:left="0" w:firstLine="284"/>
        <w:jc w:val="center"/>
        <w:rPr>
          <w:rFonts w:ascii="Times New Roman" w:eastAsia="Times New Roman" w:hAnsi="Times New Roman" w:cs="Times New Roman"/>
          <w:sz w:val="28"/>
          <w:szCs w:val="28"/>
          <w:lang w:eastAsia="ru-RU"/>
        </w:rPr>
      </w:pPr>
      <w:r w:rsidRPr="00EA020B">
        <w:rPr>
          <w:rFonts w:ascii="Times New Roman" w:eastAsia="Times New Roman" w:hAnsi="Times New Roman" w:cs="Times New Roman"/>
          <w:sz w:val="28"/>
          <w:szCs w:val="28"/>
          <w:lang w:eastAsia="ru-RU"/>
        </w:rPr>
        <w:drawing>
          <wp:inline distT="0" distB="0" distL="0" distR="0">
            <wp:extent cx="5521941" cy="3112639"/>
            <wp:effectExtent l="19050" t="0" r="2559" b="0"/>
            <wp:docPr id="4" name="Рисунок 4" descr="http://school16blg.ucoz.ru/8/tipichnye_oshibki_v_vybore_profess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ool16blg.ucoz.ru/8/tipichnye_oshibki_v_vybore_professii.jpg"/>
                    <pic:cNvPicPr>
                      <a:picLocks noChangeAspect="1" noChangeArrowheads="1"/>
                    </pic:cNvPicPr>
                  </pic:nvPicPr>
                  <pic:blipFill>
                    <a:blip r:embed="rId6" cstate="print"/>
                    <a:srcRect/>
                    <a:stretch>
                      <a:fillRect/>
                    </a:stretch>
                  </pic:blipFill>
                  <pic:spPr bwMode="auto">
                    <a:xfrm>
                      <a:off x="0" y="0"/>
                      <a:ext cx="5529917" cy="3117135"/>
                    </a:xfrm>
                    <a:prstGeom prst="rect">
                      <a:avLst/>
                    </a:prstGeom>
                    <a:noFill/>
                    <a:ln w="9525">
                      <a:noFill/>
                      <a:miter lim="800000"/>
                      <a:headEnd/>
                      <a:tailEnd/>
                    </a:ln>
                  </pic:spPr>
                </pic:pic>
              </a:graphicData>
            </a:graphic>
          </wp:inline>
        </w:drawing>
      </w:r>
    </w:p>
    <w:p w:rsidR="00EA020B" w:rsidRDefault="00EA020B" w:rsidP="00EA020B">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EA020B" w:rsidRDefault="00EA020B" w:rsidP="00EA020B">
      <w:pPr>
        <w:pStyle w:val="a5"/>
        <w:shd w:val="clear" w:color="auto" w:fill="FFFFFF" w:themeFill="background1"/>
        <w:spacing w:after="0" w:line="400" w:lineRule="exact"/>
        <w:ind w:left="0" w:firstLine="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Рекомендации</w:t>
      </w:r>
      <w:r w:rsidRPr="00EA020B">
        <w:rPr>
          <w:rFonts w:ascii="Times New Roman" w:eastAsia="Times New Roman" w:hAnsi="Times New Roman" w:cs="Times New Roman"/>
          <w:b/>
          <w:sz w:val="28"/>
          <w:szCs w:val="28"/>
          <w:lang w:eastAsia="ru-RU"/>
        </w:rPr>
        <w:t>:</w:t>
      </w:r>
    </w:p>
    <w:p w:rsidR="00EA020B" w:rsidRPr="00EA020B" w:rsidRDefault="00EA020B" w:rsidP="00EA020B">
      <w:pPr>
        <w:pStyle w:val="a5"/>
        <w:shd w:val="clear" w:color="auto" w:fill="FFFFFF" w:themeFill="background1"/>
        <w:spacing w:after="0" w:line="400" w:lineRule="exact"/>
        <w:ind w:left="0" w:firstLine="284"/>
        <w:jc w:val="center"/>
        <w:rPr>
          <w:rFonts w:ascii="Times New Roman" w:eastAsia="Times New Roman" w:hAnsi="Times New Roman" w:cs="Times New Roman"/>
          <w:b/>
          <w:sz w:val="28"/>
          <w:szCs w:val="28"/>
          <w:lang w:eastAsia="ru-RU"/>
        </w:rPr>
      </w:pPr>
    </w:p>
    <w:p w:rsidR="00EA020B" w:rsidRDefault="00EA020B" w:rsidP="00EA020B">
      <w:pPr>
        <w:pStyle w:val="a5"/>
        <w:shd w:val="clear" w:color="auto" w:fill="FFFFFF" w:themeFill="background1"/>
        <w:spacing w:after="0" w:line="400" w:lineRule="exact"/>
        <w:ind w:left="0" w:firstLine="284"/>
        <w:jc w:val="both"/>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1.</w:t>
      </w:r>
      <w:r w:rsidRPr="0058742C">
        <w:rPr>
          <w:rFonts w:ascii="Times New Roman" w:eastAsia="Times New Roman" w:hAnsi="Times New Roman" w:cs="Times New Roman"/>
          <w:sz w:val="28"/>
          <w:szCs w:val="28"/>
          <w:lang w:eastAsia="ru-RU"/>
        </w:rPr>
        <w:t xml:space="preserve"> Проанализируйте ситуацию на рынке труда. Обратите внимание на то, что с каждым годом появляются все новые профессии. Будьте готовы к тому, что придется регулярно повышать квалификацию, осваивать смежные специальности. Не бойтесь того, что выбор профессии сейчас, фатальным образом определит всю Вашу судьбу. Изменение выбора, освоение новой специальности сделает Вас ценным специалистом, востребованным в междисциплинарных областях деятельности. Первая профессия, даже если Вы затем передумаете и найдете что-то более привлекательное, пригодится в неожиданных ситуациях. </w:t>
      </w:r>
    </w:p>
    <w:p w:rsidR="00EA020B" w:rsidRDefault="00EA020B" w:rsidP="00EA020B">
      <w:pPr>
        <w:shd w:val="clear" w:color="auto" w:fill="FFFFFF" w:themeFill="background1"/>
        <w:spacing w:after="0" w:line="400" w:lineRule="exact"/>
        <w:ind w:firstLine="284"/>
        <w:jc w:val="both"/>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2. </w:t>
      </w:r>
      <w:r w:rsidRPr="0058742C">
        <w:rPr>
          <w:rFonts w:ascii="Times New Roman" w:eastAsia="Times New Roman" w:hAnsi="Times New Roman" w:cs="Times New Roman"/>
          <w:sz w:val="28"/>
          <w:szCs w:val="28"/>
          <w:lang w:eastAsia="ru-RU"/>
        </w:rPr>
        <w:t>Не ставьте во главу угла свои или чужие представления о престижности профессии. Экономист или психолог ничуть не более полезен для общества, чем химик или слесарь. Престижность профессии должна учитываться - но после учета Ваших интересов и способностей. Иначе будете владеть (если будете) "модной", но не приносящей удовольствия специальностью.</w:t>
      </w:r>
    </w:p>
    <w:p w:rsidR="00EA020B" w:rsidRDefault="00EA020B" w:rsidP="00EA020B">
      <w:pPr>
        <w:shd w:val="clear" w:color="auto" w:fill="FFFFFF" w:themeFill="background1"/>
        <w:spacing w:after="0" w:line="400" w:lineRule="exact"/>
        <w:ind w:firstLine="284"/>
        <w:jc w:val="both"/>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3. </w:t>
      </w:r>
      <w:r w:rsidRPr="0058742C">
        <w:rPr>
          <w:rFonts w:ascii="Times New Roman" w:eastAsia="Times New Roman" w:hAnsi="Times New Roman" w:cs="Times New Roman"/>
          <w:sz w:val="28"/>
          <w:szCs w:val="28"/>
          <w:lang w:eastAsia="ru-RU"/>
        </w:rPr>
        <w:t>При выборе профессии надо учитывать, прежде всего, особенности данного вида деятельности, а не выбирать профессию только потому, что тебе нравится или не нравится человек, который занимается данным видом деятельности. </w:t>
      </w:r>
    </w:p>
    <w:p w:rsidR="00EA020B" w:rsidRDefault="00EA020B" w:rsidP="00EA020B">
      <w:pPr>
        <w:shd w:val="clear" w:color="auto" w:fill="FFFFFF" w:themeFill="background1"/>
        <w:spacing w:after="0" w:line="400" w:lineRule="exact"/>
        <w:ind w:firstLine="284"/>
        <w:jc w:val="both"/>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4. </w:t>
      </w:r>
      <w:r w:rsidRPr="0058742C">
        <w:rPr>
          <w:rFonts w:ascii="Times New Roman" w:eastAsia="Times New Roman" w:hAnsi="Times New Roman" w:cs="Times New Roman"/>
          <w:sz w:val="28"/>
          <w:szCs w:val="28"/>
          <w:lang w:eastAsia="ru-RU"/>
        </w:rPr>
        <w:t>Не увлекайтесь только внешней или какой-нибудь частной стороной профессии. За легкостью, с которой актер создает на сцене образ, стоит напряженный, будничный труд. </w:t>
      </w:r>
    </w:p>
    <w:p w:rsidR="00EA020B" w:rsidRDefault="00EA020B" w:rsidP="00EA020B">
      <w:pPr>
        <w:shd w:val="clear" w:color="auto" w:fill="FFFFFF" w:themeFill="background1"/>
        <w:spacing w:after="0" w:line="400" w:lineRule="exact"/>
        <w:ind w:firstLine="284"/>
        <w:jc w:val="both"/>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5. </w:t>
      </w:r>
      <w:r w:rsidRPr="0058742C">
        <w:rPr>
          <w:rFonts w:ascii="Times New Roman" w:eastAsia="Times New Roman" w:hAnsi="Times New Roman" w:cs="Times New Roman"/>
          <w:sz w:val="28"/>
          <w:szCs w:val="28"/>
          <w:lang w:eastAsia="ru-RU"/>
        </w:rPr>
        <w:t>Не отождествляйте школьный учебный предмет с профессией. Есть такой предмет, как иностранный язык, а профессий, где требуется способность к языку много - переводчик, экскурсовод, телефонист международной связи и др. Поэтому при выборе профессии надо учитывать, какие реальные занятия и профессии за этим предметом стоят. </w:t>
      </w:r>
    </w:p>
    <w:p w:rsidR="00EA020B" w:rsidRDefault="00EA020B" w:rsidP="00EA020B">
      <w:pPr>
        <w:shd w:val="clear" w:color="auto" w:fill="FFFFFF" w:themeFill="background1"/>
        <w:spacing w:after="0" w:line="400" w:lineRule="exact"/>
        <w:ind w:firstLine="284"/>
        <w:jc w:val="both"/>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6. </w:t>
      </w:r>
      <w:r w:rsidRPr="0058742C">
        <w:rPr>
          <w:rFonts w:ascii="Times New Roman" w:eastAsia="Times New Roman" w:hAnsi="Times New Roman" w:cs="Times New Roman"/>
          <w:sz w:val="28"/>
          <w:szCs w:val="28"/>
          <w:lang w:eastAsia="ru-RU"/>
        </w:rPr>
        <w:t>Существуют профессии, которые могут быть тебе противопоказаны, т.к. они могут ухудшить состояние здоровья.</w:t>
      </w:r>
    </w:p>
    <w:p w:rsidR="00EA020B" w:rsidRPr="0058742C" w:rsidRDefault="00EA020B" w:rsidP="00EA020B">
      <w:pPr>
        <w:shd w:val="clear" w:color="auto" w:fill="FFFFFF" w:themeFill="background1"/>
        <w:spacing w:after="0" w:line="400" w:lineRule="exact"/>
        <w:ind w:firstLine="284"/>
        <w:jc w:val="both"/>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7. </w:t>
      </w:r>
      <w:r w:rsidRPr="0058742C">
        <w:rPr>
          <w:rFonts w:ascii="Times New Roman" w:eastAsia="Times New Roman" w:hAnsi="Times New Roman" w:cs="Times New Roman"/>
          <w:sz w:val="28"/>
          <w:szCs w:val="28"/>
          <w:lang w:eastAsia="ru-RU"/>
        </w:rPr>
        <w:t>Не воспринимайте инструкции буквально, лучше даже, если ты творчески подойдешь к делу и разработаешь для себя свой собственный план - список необходимых для выбора профессии действий. Сюда могут быть включены: анализ предложений на рынке образования, анализ спроса на рынке труда, объективная оценка своих способностей, склонностей, знаний (с помощью тестов или как-либо еще) и т.д.</w:t>
      </w:r>
    </w:p>
    <w:sectPr w:rsidR="00EA020B" w:rsidRPr="0058742C" w:rsidSect="000502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4E0A14"/>
    <w:multiLevelType w:val="hybridMultilevel"/>
    <w:tmpl w:val="B2FCE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EA020B"/>
    <w:rsid w:val="0049772F"/>
    <w:rsid w:val="00EA02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2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02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020B"/>
    <w:rPr>
      <w:rFonts w:ascii="Tahoma" w:hAnsi="Tahoma" w:cs="Tahoma"/>
      <w:sz w:val="16"/>
      <w:szCs w:val="16"/>
    </w:rPr>
  </w:style>
  <w:style w:type="paragraph" w:styleId="a5">
    <w:name w:val="List Paragraph"/>
    <w:basedOn w:val="a"/>
    <w:uiPriority w:val="34"/>
    <w:qFormat/>
    <w:rsid w:val="00EA020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443</Words>
  <Characters>2526</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2</cp:revision>
  <dcterms:created xsi:type="dcterms:W3CDTF">2020-08-20T05:39:00Z</dcterms:created>
  <dcterms:modified xsi:type="dcterms:W3CDTF">2020-08-20T05:51:00Z</dcterms:modified>
</cp:coreProperties>
</file>