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AA" w:rsidRDefault="00F643AA" w:rsidP="00F643A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«</w:t>
      </w:r>
      <w:r w:rsidRPr="00D27574">
        <w:rPr>
          <w:rFonts w:ascii="Times New Roman" w:hAnsi="Times New Roman" w:cs="Times New Roman"/>
          <w:b/>
          <w:bCs/>
          <w:sz w:val="28"/>
          <w:szCs w:val="28"/>
        </w:rPr>
        <w:t>7 шагов к решению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643AA" w:rsidRPr="00D27574" w:rsidRDefault="00F643AA" w:rsidP="00F643A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43AA" w:rsidRDefault="00F643AA" w:rsidP="00F643A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D27574">
        <w:rPr>
          <w:rFonts w:ascii="Times New Roman" w:hAnsi="Times New Roman" w:cs="Times New Roman"/>
          <w:sz w:val="28"/>
          <w:szCs w:val="28"/>
        </w:rPr>
        <w:t xml:space="preserve"> задача родителей - не навязывать подростку уже готовое решение, а помочь ему определиться самому. Как это сделать?</w:t>
      </w:r>
    </w:p>
    <w:p w:rsidR="00F643AA" w:rsidRPr="00D27574" w:rsidRDefault="00F643AA" w:rsidP="00F643A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43AA" w:rsidRPr="00D27574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D27574">
        <w:rPr>
          <w:rFonts w:ascii="Times New Roman" w:hAnsi="Times New Roman" w:cs="Times New Roman"/>
          <w:sz w:val="28"/>
          <w:szCs w:val="28"/>
        </w:rPr>
        <w:t xml:space="preserve">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F643AA" w:rsidRPr="00D27574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D27574">
        <w:rPr>
          <w:rFonts w:ascii="Times New Roman" w:hAnsi="Times New Roman" w:cs="Times New Roman"/>
          <w:sz w:val="28"/>
          <w:szCs w:val="28"/>
        </w:rPr>
        <w:t xml:space="preserve"> Расширяйте знания о профессиональном мире. Чтобы выбирать, нужно знать, из чего выбирать. Между </w:t>
      </w:r>
      <w:proofErr w:type="gramStart"/>
      <w:r w:rsidRPr="00D27574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D27574">
        <w:rPr>
          <w:rFonts w:ascii="Times New Roman" w:hAnsi="Times New Roman" w:cs="Times New Roman"/>
          <w:sz w:val="28"/>
          <w:szCs w:val="28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 К </w:t>
      </w:r>
      <w:proofErr w:type="spellStart"/>
      <w:r w:rsidRPr="00D2757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27574">
        <w:rPr>
          <w:rFonts w:ascii="Times New Roman" w:hAnsi="Times New Roman" w:cs="Times New Roman"/>
          <w:sz w:val="28"/>
          <w:szCs w:val="28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F643AA" w:rsidRPr="00D27574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D27574">
        <w:rPr>
          <w:rFonts w:ascii="Times New Roman" w:hAnsi="Times New Roman" w:cs="Times New Roman"/>
          <w:sz w:val="28"/>
          <w:szCs w:val="28"/>
        </w:rPr>
        <w:t xml:space="preserve"> 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интернет-сайты. Иногда в подобных </w:t>
      </w:r>
      <w:r w:rsidRPr="00D27574">
        <w:rPr>
          <w:rFonts w:ascii="Times New Roman" w:hAnsi="Times New Roman" w:cs="Times New Roman"/>
          <w:sz w:val="28"/>
          <w:szCs w:val="28"/>
        </w:rPr>
        <w:lastRenderedPageBreak/>
        <w:t>изданиях ребенок находит профессию, о существовании которой он не догадывался (и даже не догадывались его родители!).</w:t>
      </w:r>
    </w:p>
    <w:p w:rsidR="00F643AA" w:rsidRPr="00D27574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 w:rsidRPr="00D27574">
        <w:rPr>
          <w:rFonts w:ascii="Times New Roman" w:hAnsi="Times New Roman" w:cs="Times New Roman"/>
          <w:sz w:val="28"/>
          <w:szCs w:val="28"/>
        </w:rPr>
        <w:t xml:space="preserve"> 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</w:t>
      </w:r>
      <w:proofErr w:type="spellStart"/>
      <w:r w:rsidRPr="00D27574">
        <w:rPr>
          <w:rFonts w:ascii="Times New Roman" w:hAnsi="Times New Roman" w:cs="Times New Roman"/>
          <w:sz w:val="28"/>
          <w:szCs w:val="28"/>
        </w:rPr>
        <w:t>порепетировать</w:t>
      </w:r>
      <w:proofErr w:type="spellEnd"/>
      <w:r w:rsidRPr="00D27574">
        <w:rPr>
          <w:rFonts w:ascii="Times New Roman" w:hAnsi="Times New Roman" w:cs="Times New Roman"/>
          <w:sz w:val="28"/>
          <w:szCs w:val="28"/>
        </w:rPr>
        <w:t>» ее в профильном кружке, секции, классе.</w:t>
      </w:r>
    </w:p>
    <w:p w:rsidR="00F643AA" w:rsidRPr="00D27574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Pr="00D27574">
        <w:rPr>
          <w:rFonts w:ascii="Times New Roman" w:hAnsi="Times New Roman" w:cs="Times New Roman"/>
          <w:sz w:val="28"/>
          <w:szCs w:val="28"/>
        </w:rPr>
        <w:t xml:space="preserve"> Предложите ребенку пройти </w:t>
      </w:r>
      <w:proofErr w:type="spellStart"/>
      <w:r w:rsidRPr="00D27574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D27574">
        <w:rPr>
          <w:rFonts w:ascii="Times New Roman" w:hAnsi="Times New Roman" w:cs="Times New Roman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 w:rsidRPr="00D2757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D27574">
        <w:rPr>
          <w:rFonts w:ascii="Times New Roman" w:hAnsi="Times New Roman" w:cs="Times New Roman"/>
          <w:sz w:val="28"/>
          <w:szCs w:val="28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D27574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 xml:space="preserve">ит узнать </w:t>
      </w:r>
      <w:r w:rsidRPr="00D27574">
        <w:rPr>
          <w:rFonts w:ascii="Times New Roman" w:hAnsi="Times New Roman" w:cs="Times New Roman"/>
          <w:sz w:val="28"/>
          <w:szCs w:val="28"/>
        </w:rPr>
        <w:t>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F643AA" w:rsidRPr="00D27574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6.</w:t>
      </w:r>
      <w:r w:rsidRPr="00D27574">
        <w:rPr>
          <w:rFonts w:ascii="Times New Roman" w:hAnsi="Times New Roman" w:cs="Times New Roman"/>
          <w:sz w:val="28"/>
          <w:szCs w:val="28"/>
        </w:rPr>
        <w:t xml:space="preserve"> В институт - на экскурсию. Неплохо </w:t>
      </w:r>
      <w:proofErr w:type="gramStart"/>
      <w:r w:rsidRPr="00D27574">
        <w:rPr>
          <w:rFonts w:ascii="Times New Roman" w:hAnsi="Times New Roman" w:cs="Times New Roman"/>
          <w:sz w:val="28"/>
          <w:szCs w:val="28"/>
        </w:rPr>
        <w:t>сводить ребенка на «день</w:t>
      </w:r>
      <w:proofErr w:type="gramEnd"/>
      <w:r w:rsidRPr="00D27574">
        <w:rPr>
          <w:rFonts w:ascii="Times New Roman" w:hAnsi="Times New Roman" w:cs="Times New Roman"/>
          <w:sz w:val="28"/>
          <w:szCs w:val="28"/>
        </w:rPr>
        <w:t xml:space="preserve"> открытых дверей» в вуз - и желательно не в один. </w:t>
      </w:r>
      <w:proofErr w:type="gramStart"/>
      <w:r w:rsidRPr="00D27574">
        <w:rPr>
          <w:rFonts w:ascii="Times New Roman" w:hAnsi="Times New Roman" w:cs="Times New Roman"/>
          <w:sz w:val="28"/>
          <w:szCs w:val="28"/>
        </w:rPr>
        <w:t>Не придавайте таким походам чрезмерное значение</w:t>
      </w:r>
      <w:proofErr w:type="gramEnd"/>
      <w:r w:rsidRPr="00D27574">
        <w:rPr>
          <w:rFonts w:ascii="Times New Roman" w:hAnsi="Times New Roman" w:cs="Times New Roman"/>
          <w:sz w:val="28"/>
          <w:szCs w:val="28"/>
        </w:rPr>
        <w:t xml:space="preserve">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 w:rsidRPr="00D27574">
        <w:rPr>
          <w:rFonts w:ascii="Times New Roman" w:hAnsi="Times New Roman" w:cs="Times New Roman"/>
          <w:sz w:val="28"/>
          <w:szCs w:val="28"/>
        </w:rPr>
        <w:t>мое</w:t>
      </w:r>
      <w:proofErr w:type="gramEnd"/>
      <w:r w:rsidRPr="00D27574">
        <w:rPr>
          <w:rFonts w:ascii="Times New Roman" w:hAnsi="Times New Roman" w:cs="Times New Roman"/>
          <w:sz w:val="28"/>
          <w:szCs w:val="28"/>
        </w:rPr>
        <w:t xml:space="preserve"> - не мое».</w:t>
      </w:r>
    </w:p>
    <w:p w:rsidR="00F643AA" w:rsidRDefault="00F643AA" w:rsidP="00F64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4">
        <w:rPr>
          <w:rFonts w:ascii="Times New Roman" w:hAnsi="Times New Roman" w:cs="Times New Roman"/>
          <w:b/>
          <w:bCs/>
          <w:sz w:val="28"/>
          <w:szCs w:val="28"/>
        </w:rPr>
        <w:t>ШАГ 7.</w:t>
      </w:r>
      <w:r w:rsidRPr="00D27574">
        <w:rPr>
          <w:rFonts w:ascii="Times New Roman" w:hAnsi="Times New Roman" w:cs="Times New Roman"/>
          <w:sz w:val="28"/>
          <w:szCs w:val="28"/>
        </w:rPr>
        <w:t xml:space="preserve"> Обсуждайте альтернативы. Говоря с ребенком о будущей профессии, не </w:t>
      </w:r>
      <w:proofErr w:type="spellStart"/>
      <w:r w:rsidRPr="00D27574">
        <w:rPr>
          <w:rFonts w:ascii="Times New Roman" w:hAnsi="Times New Roman" w:cs="Times New Roman"/>
          <w:sz w:val="28"/>
          <w:szCs w:val="28"/>
        </w:rPr>
        <w:t>зацикливайтесь</w:t>
      </w:r>
      <w:proofErr w:type="spellEnd"/>
      <w:r w:rsidRPr="00D27574">
        <w:rPr>
          <w:rFonts w:ascii="Times New Roman" w:hAnsi="Times New Roman" w:cs="Times New Roman"/>
          <w:sz w:val="28"/>
          <w:szCs w:val="28"/>
        </w:rPr>
        <w:t xml:space="preserve"> на одном варианте. Как правило, сам подросток о запасном варианте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</w:t>
      </w:r>
    </w:p>
    <w:p w:rsidR="0049772F" w:rsidRDefault="0049772F"/>
    <w:sectPr w:rsidR="0049772F" w:rsidSect="0049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43AA"/>
    <w:rsid w:val="0049772F"/>
    <w:rsid w:val="00F6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2020-08-20T05:37:00Z</dcterms:created>
  <dcterms:modified xsi:type="dcterms:W3CDTF">2020-08-20T05:39:00Z</dcterms:modified>
</cp:coreProperties>
</file>