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72A" w:rsidRPr="0023572A" w:rsidRDefault="0023572A" w:rsidP="0023572A">
      <w:pPr>
        <w:spacing w:before="100" w:beforeAutospacing="1" w:after="120" w:line="240" w:lineRule="auto"/>
        <w:outlineLvl w:val="1"/>
        <w:rPr>
          <w:rFonts w:ascii="Arial" w:eastAsia="Times New Roman" w:hAnsi="Arial" w:cs="Arial"/>
          <w:b/>
          <w:bCs/>
          <w:color w:val="000000"/>
          <w:sz w:val="32"/>
          <w:szCs w:val="32"/>
          <w:lang w:eastAsia="ru-RU"/>
        </w:rPr>
      </w:pPr>
      <w:r w:rsidRPr="0023572A">
        <w:rPr>
          <w:rFonts w:ascii="Arial" w:eastAsia="Times New Roman" w:hAnsi="Arial" w:cs="Arial"/>
          <w:b/>
          <w:bCs/>
          <w:color w:val="000000"/>
          <w:sz w:val="32"/>
          <w:szCs w:val="32"/>
          <w:lang w:eastAsia="ru-RU"/>
        </w:rPr>
        <w:t>Что такое коррупция</w:t>
      </w:r>
    </w:p>
    <w:p w:rsidR="0023572A" w:rsidRPr="0023572A" w:rsidRDefault="0023572A" w:rsidP="0023572A">
      <w:pPr>
        <w:spacing w:before="100" w:beforeAutospacing="1" w:after="100" w:afterAutospacing="1" w:line="240" w:lineRule="auto"/>
        <w:outlineLvl w:val="2"/>
        <w:rPr>
          <w:rFonts w:ascii="Arial" w:eastAsia="Times New Roman" w:hAnsi="Arial" w:cs="Arial"/>
          <w:b/>
          <w:bCs/>
          <w:color w:val="000000"/>
          <w:sz w:val="27"/>
          <w:szCs w:val="27"/>
          <w:lang w:eastAsia="ru-RU"/>
        </w:rPr>
      </w:pPr>
      <w:r w:rsidRPr="0023572A">
        <w:rPr>
          <w:rFonts w:ascii="Arial" w:eastAsia="Times New Roman" w:hAnsi="Arial" w:cs="Arial"/>
          <w:b/>
          <w:bCs/>
          <w:noProof/>
          <w:color w:val="000000"/>
          <w:sz w:val="27"/>
          <w:szCs w:val="27"/>
          <w:lang w:eastAsia="ru-RU"/>
        </w:rPr>
        <w:drawing>
          <wp:anchor distT="0" distB="0" distL="114300" distR="114300" simplePos="0" relativeHeight="251658240" behindDoc="1" locked="0" layoutInCell="1" allowOverlap="1">
            <wp:simplePos x="0" y="0"/>
            <wp:positionH relativeFrom="column">
              <wp:posOffset>3810</wp:posOffset>
            </wp:positionH>
            <wp:positionV relativeFrom="paragraph">
              <wp:posOffset>105410</wp:posOffset>
            </wp:positionV>
            <wp:extent cx="3810000" cy="3619500"/>
            <wp:effectExtent l="0" t="0" r="0" b="0"/>
            <wp:wrapTight wrapText="bothSides">
              <wp:wrapPolygon edited="0">
                <wp:start x="0" y="0"/>
                <wp:lineTo x="0" y="21486"/>
                <wp:lineTo x="21492" y="21486"/>
                <wp:lineTo x="21492" y="0"/>
                <wp:lineTo x="0" y="0"/>
              </wp:wrapPolygon>
            </wp:wrapTight>
            <wp:docPr id="1" name="Рисунок 1" descr="Что такое корруп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Что такое коррупция"/>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0000" cy="3619500"/>
                    </a:xfrm>
                    <a:prstGeom prst="rect">
                      <a:avLst/>
                    </a:prstGeom>
                    <a:noFill/>
                    <a:ln>
                      <a:noFill/>
                    </a:ln>
                  </pic:spPr>
                </pic:pic>
              </a:graphicData>
            </a:graphic>
          </wp:anchor>
        </w:drawing>
      </w:r>
      <w:r w:rsidRPr="0023572A">
        <w:rPr>
          <w:rFonts w:ascii="Arial" w:eastAsia="Times New Roman" w:hAnsi="Arial" w:cs="Arial"/>
          <w:b/>
          <w:bCs/>
          <w:color w:val="000000"/>
          <w:sz w:val="27"/>
          <w:szCs w:val="27"/>
          <w:lang w:eastAsia="ru-RU"/>
        </w:rPr>
        <w:t>Коррупция — это:</w:t>
      </w:r>
    </w:p>
    <w:p w:rsidR="0023572A" w:rsidRPr="0023572A" w:rsidRDefault="0023572A" w:rsidP="0023572A">
      <w:pPr>
        <w:spacing w:before="100" w:beforeAutospacing="1" w:after="100" w:afterAutospacing="1" w:line="240" w:lineRule="auto"/>
        <w:rPr>
          <w:rFonts w:ascii="Arial" w:eastAsia="Times New Roman" w:hAnsi="Arial" w:cs="Arial"/>
          <w:color w:val="000000"/>
          <w:sz w:val="27"/>
          <w:szCs w:val="27"/>
          <w:lang w:eastAsia="ru-RU"/>
        </w:rPr>
      </w:pPr>
      <w:r w:rsidRPr="0023572A">
        <w:rPr>
          <w:rFonts w:ascii="Arial" w:eastAsia="Times New Roman" w:hAnsi="Arial" w:cs="Arial"/>
          <w:color w:val="000000"/>
          <w:sz w:val="27"/>
          <w:szCs w:val="27"/>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23572A" w:rsidRPr="0023572A" w:rsidRDefault="0023572A" w:rsidP="0023572A">
      <w:pPr>
        <w:spacing w:before="100" w:beforeAutospacing="1" w:after="100" w:afterAutospacing="1" w:line="240" w:lineRule="auto"/>
        <w:rPr>
          <w:rFonts w:ascii="Arial" w:eastAsia="Times New Roman" w:hAnsi="Arial" w:cs="Arial"/>
          <w:color w:val="000000"/>
          <w:sz w:val="27"/>
          <w:szCs w:val="27"/>
          <w:lang w:eastAsia="ru-RU"/>
        </w:rPr>
      </w:pPr>
      <w:r w:rsidRPr="0023572A">
        <w:rPr>
          <w:rFonts w:ascii="Arial" w:eastAsia="Times New Roman" w:hAnsi="Arial" w:cs="Arial"/>
          <w:color w:val="000000"/>
          <w:sz w:val="27"/>
          <w:szCs w:val="27"/>
          <w:lang w:eastAsia="ru-RU"/>
        </w:rPr>
        <w:t>б) совершение деяний, указанных в подпункте «а» настоящего пункта, от имени или в интересах юридического лица.</w:t>
      </w:r>
    </w:p>
    <w:p w:rsidR="0023572A" w:rsidRPr="0023572A" w:rsidRDefault="0023572A" w:rsidP="0023572A">
      <w:pPr>
        <w:spacing w:before="100" w:beforeAutospacing="1" w:after="100" w:afterAutospacing="1" w:line="240" w:lineRule="auto"/>
        <w:rPr>
          <w:rFonts w:ascii="Arial" w:eastAsia="Times New Roman" w:hAnsi="Arial" w:cs="Arial"/>
          <w:color w:val="000000"/>
          <w:sz w:val="27"/>
          <w:szCs w:val="27"/>
          <w:lang w:eastAsia="ru-RU"/>
        </w:rPr>
      </w:pPr>
      <w:r w:rsidRPr="0023572A">
        <w:rPr>
          <w:rFonts w:ascii="Arial" w:eastAsia="Times New Roman" w:hAnsi="Arial" w:cs="Arial"/>
          <w:i/>
          <w:iCs/>
          <w:color w:val="000000"/>
          <w:sz w:val="27"/>
          <w:szCs w:val="27"/>
          <w:lang w:eastAsia="ru-RU"/>
        </w:rPr>
        <w:t>(Федеральный закон от 25.12.2008 № 273-ФЗ «О противодействии коррупции»)</w:t>
      </w:r>
    </w:p>
    <w:p w:rsidR="0023572A" w:rsidRPr="0023572A" w:rsidRDefault="0023572A" w:rsidP="0023572A">
      <w:pPr>
        <w:spacing w:before="100" w:beforeAutospacing="1" w:after="100" w:afterAutospacing="1" w:line="240" w:lineRule="auto"/>
        <w:rPr>
          <w:rFonts w:ascii="Arial" w:eastAsia="Times New Roman" w:hAnsi="Arial" w:cs="Arial"/>
          <w:color w:val="000000"/>
          <w:sz w:val="27"/>
          <w:szCs w:val="27"/>
          <w:lang w:eastAsia="ru-RU"/>
        </w:rPr>
      </w:pPr>
      <w:r w:rsidRPr="0023572A">
        <w:rPr>
          <w:rFonts w:ascii="Arial" w:eastAsia="Times New Roman" w:hAnsi="Arial" w:cs="Arial"/>
          <w:color w:val="000000"/>
          <w:sz w:val="27"/>
          <w:szCs w:val="27"/>
          <w:lang w:eastAsia="ru-RU"/>
        </w:rPr>
        <w:t>Согласно Перечню № 23 преступлений коррупционной направленности, утвержденному Указанием Генпрокуратуры России № 744/11, МВД России № 3 от 31.12.2014 «О введении в действие перечней статей Уголовного кодекса Российской Федерации, используемых при формировании статистической отчетности», без дополнительных условий к преступлениям коррупционной направленности относятся:</w:t>
      </w:r>
    </w:p>
    <w:p w:rsidR="0023572A" w:rsidRPr="0023572A" w:rsidRDefault="0023572A" w:rsidP="0023572A">
      <w:pPr>
        <w:numPr>
          <w:ilvl w:val="0"/>
          <w:numId w:val="1"/>
        </w:numPr>
        <w:spacing w:before="100" w:beforeAutospacing="1" w:after="150" w:line="240" w:lineRule="auto"/>
        <w:ind w:left="1200" w:right="480" w:hanging="720"/>
        <w:rPr>
          <w:rFonts w:ascii="Arial" w:eastAsia="Times New Roman" w:hAnsi="Arial" w:cs="Arial"/>
          <w:color w:val="000000"/>
          <w:sz w:val="27"/>
          <w:szCs w:val="27"/>
          <w:lang w:eastAsia="ru-RU"/>
        </w:rPr>
      </w:pPr>
      <w:r w:rsidRPr="0023572A">
        <w:rPr>
          <w:rFonts w:ascii="Arial" w:eastAsia="Times New Roman" w:hAnsi="Arial" w:cs="Arial"/>
          <w:color w:val="000000"/>
          <w:sz w:val="27"/>
          <w:szCs w:val="27"/>
          <w:lang w:eastAsia="ru-RU"/>
        </w:rPr>
        <w:t>получение взятки (статья 290 Уголовного кодекса Российской Федерации);</w:t>
      </w:r>
    </w:p>
    <w:p w:rsidR="0023572A" w:rsidRPr="0023572A" w:rsidRDefault="0023572A" w:rsidP="0023572A">
      <w:pPr>
        <w:numPr>
          <w:ilvl w:val="0"/>
          <w:numId w:val="1"/>
        </w:numPr>
        <w:spacing w:before="100" w:beforeAutospacing="1" w:after="150" w:line="240" w:lineRule="auto"/>
        <w:ind w:left="1200" w:right="480" w:hanging="720"/>
        <w:rPr>
          <w:rFonts w:ascii="Arial" w:eastAsia="Times New Roman" w:hAnsi="Arial" w:cs="Arial"/>
          <w:color w:val="000000"/>
          <w:sz w:val="27"/>
          <w:szCs w:val="27"/>
          <w:lang w:eastAsia="ru-RU"/>
        </w:rPr>
      </w:pPr>
      <w:r w:rsidRPr="0023572A">
        <w:rPr>
          <w:rFonts w:ascii="Arial" w:eastAsia="Times New Roman" w:hAnsi="Arial" w:cs="Arial"/>
          <w:color w:val="000000"/>
          <w:sz w:val="27"/>
          <w:szCs w:val="27"/>
          <w:lang w:eastAsia="ru-RU"/>
        </w:rPr>
        <w:t>дача взятки (статья 291 Уголовного кодекса Российской Федерации);</w:t>
      </w:r>
    </w:p>
    <w:p w:rsidR="0023572A" w:rsidRPr="0023572A" w:rsidRDefault="0023572A" w:rsidP="0023572A">
      <w:pPr>
        <w:numPr>
          <w:ilvl w:val="0"/>
          <w:numId w:val="1"/>
        </w:numPr>
        <w:spacing w:before="100" w:beforeAutospacing="1" w:after="150" w:line="240" w:lineRule="auto"/>
        <w:ind w:left="1200" w:right="480" w:hanging="720"/>
        <w:rPr>
          <w:rFonts w:ascii="Arial" w:eastAsia="Times New Roman" w:hAnsi="Arial" w:cs="Arial"/>
          <w:color w:val="000000"/>
          <w:sz w:val="27"/>
          <w:szCs w:val="27"/>
          <w:lang w:eastAsia="ru-RU"/>
        </w:rPr>
      </w:pPr>
      <w:r w:rsidRPr="0023572A">
        <w:rPr>
          <w:rFonts w:ascii="Arial" w:eastAsia="Times New Roman" w:hAnsi="Arial" w:cs="Arial"/>
          <w:color w:val="000000"/>
          <w:sz w:val="27"/>
          <w:szCs w:val="27"/>
          <w:lang w:eastAsia="ru-RU"/>
        </w:rPr>
        <w:t>посредничество во взяточничестве (статья 291.1. Уголовного кодекса Российской Федерации).</w:t>
      </w:r>
    </w:p>
    <w:p w:rsidR="0023572A" w:rsidRPr="0023572A" w:rsidRDefault="0023572A" w:rsidP="0023572A">
      <w:pPr>
        <w:numPr>
          <w:ilvl w:val="0"/>
          <w:numId w:val="1"/>
        </w:numPr>
        <w:spacing w:before="100" w:beforeAutospacing="1" w:after="150" w:line="240" w:lineRule="auto"/>
        <w:ind w:left="1200" w:right="480" w:hanging="720"/>
        <w:rPr>
          <w:rFonts w:ascii="Arial" w:eastAsia="Times New Roman" w:hAnsi="Arial" w:cs="Arial"/>
          <w:color w:val="000000"/>
          <w:sz w:val="27"/>
          <w:szCs w:val="27"/>
          <w:lang w:eastAsia="ru-RU"/>
        </w:rPr>
      </w:pPr>
      <w:r w:rsidRPr="0023572A">
        <w:rPr>
          <w:rFonts w:ascii="Arial" w:eastAsia="Times New Roman" w:hAnsi="Arial" w:cs="Arial"/>
          <w:color w:val="000000"/>
          <w:sz w:val="27"/>
          <w:szCs w:val="27"/>
          <w:lang w:eastAsia="ru-RU"/>
        </w:rPr>
        <w:t>коммерческий подкуп (статья 204 Уголовного кодекса Российской Федерации);</w:t>
      </w:r>
    </w:p>
    <w:p w:rsidR="0023572A" w:rsidRPr="0023572A" w:rsidRDefault="0023572A" w:rsidP="0023572A">
      <w:pPr>
        <w:numPr>
          <w:ilvl w:val="0"/>
          <w:numId w:val="1"/>
        </w:numPr>
        <w:spacing w:before="100" w:beforeAutospacing="1" w:after="150" w:line="240" w:lineRule="auto"/>
        <w:ind w:left="1200" w:right="480" w:hanging="720"/>
        <w:rPr>
          <w:rFonts w:ascii="Arial" w:eastAsia="Times New Roman" w:hAnsi="Arial" w:cs="Arial"/>
          <w:color w:val="000000"/>
          <w:sz w:val="27"/>
          <w:szCs w:val="27"/>
          <w:lang w:eastAsia="ru-RU"/>
        </w:rPr>
      </w:pPr>
      <w:r w:rsidRPr="0023572A">
        <w:rPr>
          <w:rFonts w:ascii="Arial" w:eastAsia="Times New Roman" w:hAnsi="Arial" w:cs="Arial"/>
          <w:color w:val="000000"/>
          <w:sz w:val="27"/>
          <w:szCs w:val="27"/>
          <w:lang w:eastAsia="ru-RU"/>
        </w:rPr>
        <w:t>незаконное участие в предпринимательской деятельности (статья 289 Уголовного кодекса Российской Федерации);</w:t>
      </w:r>
    </w:p>
    <w:p w:rsidR="0023572A" w:rsidRPr="0023572A" w:rsidRDefault="0023572A" w:rsidP="0023572A">
      <w:pPr>
        <w:numPr>
          <w:ilvl w:val="0"/>
          <w:numId w:val="1"/>
        </w:numPr>
        <w:spacing w:before="100" w:beforeAutospacing="1" w:after="150" w:line="240" w:lineRule="auto"/>
        <w:ind w:left="1200" w:right="480" w:hanging="720"/>
        <w:rPr>
          <w:rFonts w:ascii="Arial" w:eastAsia="Times New Roman" w:hAnsi="Arial" w:cs="Arial"/>
          <w:color w:val="000000"/>
          <w:sz w:val="27"/>
          <w:szCs w:val="27"/>
          <w:lang w:eastAsia="ru-RU"/>
        </w:rPr>
      </w:pPr>
      <w:r w:rsidRPr="0023572A">
        <w:rPr>
          <w:rFonts w:ascii="Arial" w:eastAsia="Times New Roman" w:hAnsi="Arial" w:cs="Arial"/>
          <w:color w:val="000000"/>
          <w:sz w:val="27"/>
          <w:szCs w:val="27"/>
          <w:lang w:eastAsia="ru-RU"/>
        </w:rPr>
        <w:lastRenderedPageBreak/>
        <w:t>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 (статья 141.1 Уголовного кодекса Российской Федерации);</w:t>
      </w:r>
    </w:p>
    <w:p w:rsidR="0023572A" w:rsidRPr="0023572A" w:rsidRDefault="0023572A" w:rsidP="0023572A">
      <w:pPr>
        <w:numPr>
          <w:ilvl w:val="0"/>
          <w:numId w:val="1"/>
        </w:numPr>
        <w:spacing w:before="100" w:beforeAutospacing="1" w:after="150" w:line="240" w:lineRule="auto"/>
        <w:ind w:left="1200" w:right="480" w:hanging="720"/>
        <w:rPr>
          <w:rFonts w:ascii="Arial" w:eastAsia="Times New Roman" w:hAnsi="Arial" w:cs="Arial"/>
          <w:color w:val="000000"/>
          <w:sz w:val="27"/>
          <w:szCs w:val="27"/>
          <w:lang w:eastAsia="ru-RU"/>
        </w:rPr>
      </w:pPr>
      <w:r w:rsidRPr="0023572A">
        <w:rPr>
          <w:rFonts w:ascii="Arial" w:eastAsia="Times New Roman" w:hAnsi="Arial" w:cs="Arial"/>
          <w:color w:val="000000"/>
          <w:sz w:val="27"/>
          <w:szCs w:val="27"/>
          <w:lang w:eastAsia="ru-RU"/>
        </w:rPr>
        <w:t>оказание противоправного влияния на результат официального спортивного соревнования или зрелищного коммерческого конкурса (статья 184 Уголовного кодекса Российской Федерации);</w:t>
      </w:r>
    </w:p>
    <w:p w:rsidR="0023572A" w:rsidRPr="0023572A" w:rsidRDefault="0023572A" w:rsidP="0023572A">
      <w:pPr>
        <w:numPr>
          <w:ilvl w:val="0"/>
          <w:numId w:val="1"/>
        </w:numPr>
        <w:spacing w:before="100" w:beforeAutospacing="1" w:after="150" w:line="240" w:lineRule="auto"/>
        <w:ind w:left="1200" w:right="480" w:hanging="720"/>
        <w:rPr>
          <w:rFonts w:ascii="Arial" w:eastAsia="Times New Roman" w:hAnsi="Arial" w:cs="Arial"/>
          <w:color w:val="000000"/>
          <w:sz w:val="27"/>
          <w:szCs w:val="27"/>
          <w:lang w:eastAsia="ru-RU"/>
        </w:rPr>
      </w:pPr>
      <w:r w:rsidRPr="0023572A">
        <w:rPr>
          <w:rFonts w:ascii="Arial" w:eastAsia="Times New Roman" w:hAnsi="Arial" w:cs="Arial"/>
          <w:color w:val="000000"/>
          <w:sz w:val="27"/>
          <w:szCs w:val="27"/>
          <w:lang w:eastAsia="ru-RU"/>
        </w:rPr>
        <w:t>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либо особо ценных диких животных и водных биологических ресурсов, если указанное преступление совершено должностным лицом с использованием своего служебного положения (пункт «а» части 2 статьи 226.1 Уголовного кодекса Российской Федерации);</w:t>
      </w:r>
    </w:p>
    <w:p w:rsidR="0023572A" w:rsidRPr="0023572A" w:rsidRDefault="0023572A" w:rsidP="0023572A">
      <w:pPr>
        <w:numPr>
          <w:ilvl w:val="0"/>
          <w:numId w:val="1"/>
        </w:numPr>
        <w:spacing w:before="100" w:beforeAutospacing="1" w:after="150" w:line="240" w:lineRule="auto"/>
        <w:ind w:left="1200" w:right="480" w:hanging="720"/>
        <w:rPr>
          <w:rFonts w:ascii="Arial" w:eastAsia="Times New Roman" w:hAnsi="Arial" w:cs="Arial"/>
          <w:color w:val="000000"/>
          <w:sz w:val="27"/>
          <w:szCs w:val="27"/>
          <w:lang w:eastAsia="ru-RU"/>
        </w:rPr>
      </w:pPr>
      <w:r w:rsidRPr="0023572A">
        <w:rPr>
          <w:rFonts w:ascii="Arial" w:eastAsia="Times New Roman" w:hAnsi="Arial" w:cs="Arial"/>
          <w:color w:val="000000"/>
          <w:sz w:val="27"/>
          <w:szCs w:val="27"/>
          <w:lang w:eastAsia="ru-RU"/>
        </w:rPr>
        <w:t>контрабанда наркотических средств, психотропных веществ, их </w:t>
      </w:r>
      <w:proofErr w:type="spellStart"/>
      <w:r w:rsidRPr="0023572A">
        <w:rPr>
          <w:rFonts w:ascii="Arial" w:eastAsia="Times New Roman" w:hAnsi="Arial" w:cs="Arial"/>
          <w:color w:val="000000"/>
          <w:sz w:val="27"/>
          <w:szCs w:val="27"/>
          <w:lang w:eastAsia="ru-RU"/>
        </w:rPr>
        <w:t>прекурсоров</w:t>
      </w:r>
      <w:proofErr w:type="spellEnd"/>
      <w:r w:rsidRPr="0023572A">
        <w:rPr>
          <w:rFonts w:ascii="Arial" w:eastAsia="Times New Roman" w:hAnsi="Arial" w:cs="Arial"/>
          <w:color w:val="000000"/>
          <w:sz w:val="27"/>
          <w:szCs w:val="27"/>
          <w:lang w:eastAsia="ru-RU"/>
        </w:rPr>
        <w:t xml:space="preserve"> или аналогов, растений, содержащих наркотические средства, психотропные вещества или их </w:t>
      </w:r>
      <w:proofErr w:type="spellStart"/>
      <w:r w:rsidRPr="0023572A">
        <w:rPr>
          <w:rFonts w:ascii="Arial" w:eastAsia="Times New Roman" w:hAnsi="Arial" w:cs="Arial"/>
          <w:color w:val="000000"/>
          <w:sz w:val="27"/>
          <w:szCs w:val="27"/>
          <w:lang w:eastAsia="ru-RU"/>
        </w:rPr>
        <w:t>прекурсоры</w:t>
      </w:r>
      <w:proofErr w:type="spellEnd"/>
      <w:r w:rsidRPr="0023572A">
        <w:rPr>
          <w:rFonts w:ascii="Arial" w:eastAsia="Times New Roman" w:hAnsi="Arial" w:cs="Arial"/>
          <w:color w:val="000000"/>
          <w:sz w:val="27"/>
          <w:szCs w:val="27"/>
          <w:lang w:eastAsia="ru-RU"/>
        </w:rPr>
        <w:t>, либо их частей, содержащих наркотические средства, психотропные вещества или их </w:t>
      </w:r>
      <w:proofErr w:type="spellStart"/>
      <w:r w:rsidRPr="0023572A">
        <w:rPr>
          <w:rFonts w:ascii="Arial" w:eastAsia="Times New Roman" w:hAnsi="Arial" w:cs="Arial"/>
          <w:color w:val="000000"/>
          <w:sz w:val="27"/>
          <w:szCs w:val="27"/>
          <w:lang w:eastAsia="ru-RU"/>
        </w:rPr>
        <w:t>прекур</w:t>
      </w:r>
      <w:bookmarkStart w:id="0" w:name="_GoBack"/>
      <w:bookmarkEnd w:id="0"/>
      <w:r w:rsidRPr="0023572A">
        <w:rPr>
          <w:rFonts w:ascii="Arial" w:eastAsia="Times New Roman" w:hAnsi="Arial" w:cs="Arial"/>
          <w:color w:val="000000"/>
          <w:sz w:val="27"/>
          <w:szCs w:val="27"/>
          <w:lang w:eastAsia="ru-RU"/>
        </w:rPr>
        <w:t>соры</w:t>
      </w:r>
      <w:proofErr w:type="spellEnd"/>
      <w:r w:rsidRPr="0023572A">
        <w:rPr>
          <w:rFonts w:ascii="Arial" w:eastAsia="Times New Roman" w:hAnsi="Arial" w:cs="Arial"/>
          <w:color w:val="000000"/>
          <w:sz w:val="27"/>
          <w:szCs w:val="27"/>
          <w:lang w:eastAsia="ru-RU"/>
        </w:rPr>
        <w:t>, инструментов или оборудования, находящихся под специальным контролем и используемых для изготовления наркотических средств или психотропных веществ, если указанное преступление совершено должностным лицом с использованием своего служебного положения (пункт «б» части 2 статьи 229.1 Уголовного кодекса Российской Федерации).</w:t>
      </w:r>
    </w:p>
    <w:p w:rsidR="00644D73" w:rsidRPr="00F57052" w:rsidRDefault="0023572A" w:rsidP="00F57052">
      <w:pPr>
        <w:shd w:val="clear" w:color="auto" w:fill="EFEFEF"/>
        <w:spacing w:before="100" w:beforeAutospacing="1" w:after="100" w:afterAutospacing="1" w:line="240" w:lineRule="auto"/>
        <w:rPr>
          <w:rFonts w:ascii="Arial" w:eastAsia="Times New Roman" w:hAnsi="Arial" w:cs="Arial"/>
          <w:color w:val="000000"/>
          <w:sz w:val="27"/>
          <w:szCs w:val="27"/>
          <w:lang w:eastAsia="ru-RU"/>
        </w:rPr>
      </w:pPr>
      <w:r w:rsidRPr="0023572A">
        <w:rPr>
          <w:rFonts w:ascii="Arial" w:eastAsia="Times New Roman" w:hAnsi="Arial" w:cs="Arial"/>
          <w:noProof/>
          <w:color w:val="000000"/>
          <w:sz w:val="27"/>
          <w:szCs w:val="27"/>
          <w:lang w:eastAsia="ru-RU"/>
        </w:rPr>
        <w:lastRenderedPageBreak/>
        <w:drawing>
          <wp:inline distT="0" distB="0" distL="0" distR="0">
            <wp:extent cx="9753600" cy="7286625"/>
            <wp:effectExtent l="0" t="0" r="0" b="9525"/>
            <wp:docPr id="2" name="Рисунок 2" descr="Буклет 1. Лицевая стор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Буклет 1. Лицевая сторона"/>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753600" cy="7286625"/>
                    </a:xfrm>
                    <a:prstGeom prst="rect">
                      <a:avLst/>
                    </a:prstGeom>
                    <a:noFill/>
                    <a:ln>
                      <a:noFill/>
                    </a:ln>
                  </pic:spPr>
                </pic:pic>
              </a:graphicData>
            </a:graphic>
          </wp:inline>
        </w:drawing>
      </w:r>
      <w:r w:rsidRPr="0023572A">
        <w:rPr>
          <w:rFonts w:ascii="Arial" w:eastAsia="Times New Roman" w:hAnsi="Arial" w:cs="Arial"/>
          <w:noProof/>
          <w:color w:val="000000"/>
          <w:sz w:val="27"/>
          <w:szCs w:val="27"/>
          <w:lang w:eastAsia="ru-RU"/>
        </w:rPr>
        <w:lastRenderedPageBreak/>
        <w:drawing>
          <wp:inline distT="0" distB="0" distL="0" distR="0">
            <wp:extent cx="9753600" cy="7286625"/>
            <wp:effectExtent l="0" t="0" r="0" b="9525"/>
            <wp:docPr id="3" name="Рисунок 3" descr="Буклет 1. Оборо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Буклет 1. Оборот"/>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753600" cy="7286625"/>
                    </a:xfrm>
                    <a:prstGeom prst="rect">
                      <a:avLst/>
                    </a:prstGeom>
                    <a:noFill/>
                    <a:ln>
                      <a:noFill/>
                    </a:ln>
                  </pic:spPr>
                </pic:pic>
              </a:graphicData>
            </a:graphic>
          </wp:inline>
        </w:drawing>
      </w:r>
      <w:r w:rsidRPr="0023572A">
        <w:rPr>
          <w:rFonts w:ascii="Arial" w:eastAsia="Times New Roman" w:hAnsi="Arial" w:cs="Arial"/>
          <w:noProof/>
          <w:color w:val="000000"/>
          <w:sz w:val="27"/>
          <w:szCs w:val="27"/>
          <w:lang w:eastAsia="ru-RU"/>
        </w:rPr>
        <w:lastRenderedPageBreak/>
        <w:drawing>
          <wp:inline distT="0" distB="0" distL="0" distR="0">
            <wp:extent cx="9753600" cy="7286625"/>
            <wp:effectExtent l="0" t="0" r="0" b="9525"/>
            <wp:docPr id="4" name="Рисунок 4" descr="Буклет 2. Лицевая стор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Буклет 2. Лицевая сторона"/>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753600" cy="7286625"/>
                    </a:xfrm>
                    <a:prstGeom prst="rect">
                      <a:avLst/>
                    </a:prstGeom>
                    <a:noFill/>
                    <a:ln>
                      <a:noFill/>
                    </a:ln>
                  </pic:spPr>
                </pic:pic>
              </a:graphicData>
            </a:graphic>
          </wp:inline>
        </w:drawing>
      </w:r>
      <w:r w:rsidRPr="0023572A">
        <w:rPr>
          <w:rFonts w:ascii="Arial" w:eastAsia="Times New Roman" w:hAnsi="Arial" w:cs="Arial"/>
          <w:noProof/>
          <w:color w:val="000000"/>
          <w:sz w:val="27"/>
          <w:szCs w:val="27"/>
          <w:lang w:eastAsia="ru-RU"/>
        </w:rPr>
        <w:lastRenderedPageBreak/>
        <w:drawing>
          <wp:inline distT="0" distB="0" distL="0" distR="0">
            <wp:extent cx="9753600" cy="7286625"/>
            <wp:effectExtent l="0" t="0" r="0" b="9525"/>
            <wp:docPr id="5" name="Рисунок 5" descr="Буклет 2. Оборо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Буклет 2. Оборот"/>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753600" cy="7286625"/>
                    </a:xfrm>
                    <a:prstGeom prst="rect">
                      <a:avLst/>
                    </a:prstGeom>
                    <a:noFill/>
                    <a:ln>
                      <a:noFill/>
                    </a:ln>
                  </pic:spPr>
                </pic:pic>
              </a:graphicData>
            </a:graphic>
          </wp:inline>
        </w:drawing>
      </w:r>
    </w:p>
    <w:sectPr w:rsidR="00644D73" w:rsidRPr="00F57052" w:rsidSect="0023572A">
      <w:pgSz w:w="16838" w:h="11906" w:orient="landscape"/>
      <w:pgMar w:top="567"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884F65"/>
    <w:multiLevelType w:val="multilevel"/>
    <w:tmpl w:val="566A8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741F2"/>
    <w:rsid w:val="0023572A"/>
    <w:rsid w:val="005741F2"/>
    <w:rsid w:val="00644D73"/>
    <w:rsid w:val="00CE403E"/>
    <w:rsid w:val="00F570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403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5705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5705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4021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492</Words>
  <Characters>2810</Characters>
  <Application>Microsoft Office Word</Application>
  <DocSecurity>0</DocSecurity>
  <Lines>23</Lines>
  <Paragraphs>6</Paragraphs>
  <ScaleCrop>false</ScaleCrop>
  <Company/>
  <LinksUpToDate>false</LinksUpToDate>
  <CharactersWithSpaces>3296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 27</dc:creator>
  <cp:keywords/>
  <dc:description/>
  <cp:lastModifiedBy>Елена</cp:lastModifiedBy>
  <cp:revision>5</cp:revision>
  <dcterms:created xsi:type="dcterms:W3CDTF">2016-10-21T09:12:00Z</dcterms:created>
  <dcterms:modified xsi:type="dcterms:W3CDTF">2024-01-09T15:06:00Z</dcterms:modified>
</cp:coreProperties>
</file>